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C1AF5" w:rsidRPr="005C189A" w:rsidRDefault="000C1AF5" w:rsidP="005C189A">
      <w:pPr>
        <w:ind w:left="8496" w:firstLine="708"/>
        <w:rPr>
          <w:b/>
        </w:rPr>
      </w:pPr>
      <w:r w:rsidRPr="005C189A">
        <w:rPr>
          <w:b/>
          <w:noProof/>
          <w:lang w:eastAsia="ro-RO"/>
        </w:rPr>
        <w:drawing>
          <wp:anchor distT="0" distB="0" distL="114300" distR="114300" simplePos="0" relativeHeight="251659264" behindDoc="1" locked="0" layoutInCell="1" allowOverlap="1" wp14:anchorId="093E36C9" wp14:editId="32C870F2">
            <wp:simplePos x="0" y="0"/>
            <wp:positionH relativeFrom="column">
              <wp:posOffset>-134620</wp:posOffset>
            </wp:positionH>
            <wp:positionV relativeFrom="paragraph">
              <wp:posOffset>-403860</wp:posOffset>
            </wp:positionV>
            <wp:extent cx="1638300" cy="1629452"/>
            <wp:effectExtent l="0" t="0" r="0" b="8890"/>
            <wp:wrapNone/>
            <wp:docPr id="1007778690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2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189A">
        <w:rPr>
          <w:b/>
        </w:rPr>
        <w:t>ASOCIAȚIA ÎNVĂȚĂTORILOR DIN JUDEȚUL BACĂU</w:t>
      </w:r>
    </w:p>
    <w:p w:rsidR="000C1AF5" w:rsidRDefault="000C1AF5" w:rsidP="000C1AF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Str. Ioniță Sandu Sturza, nr. 80, et. II, tel. 0751.148.037</w:t>
      </w:r>
    </w:p>
    <w:p w:rsidR="000C1AF5" w:rsidRDefault="000C1AF5" w:rsidP="000C1AF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www.aibacau.ro</w:t>
      </w:r>
    </w:p>
    <w:p w:rsidR="000C1AF5" w:rsidRDefault="000C1AF5" w:rsidP="000C1AF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C1AF5" w:rsidRPr="00BF0728" w:rsidRDefault="000C1AF5" w:rsidP="00BF0728">
      <w:pPr>
        <w:tabs>
          <w:tab w:val="left" w:pos="1013"/>
          <w:tab w:val="left" w:pos="6251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03489" w:rsidRPr="00A36A70" w:rsidRDefault="00403489" w:rsidP="00403489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A36A70">
        <w:rPr>
          <w:rFonts w:ascii="Times New Roman" w:hAnsi="Times New Roman" w:cs="Times New Roman"/>
          <w:b/>
          <w:color w:val="7030A0"/>
          <w:sz w:val="28"/>
          <w:szCs w:val="28"/>
        </w:rPr>
        <w:t>AGENDA</w:t>
      </w:r>
    </w:p>
    <w:p w:rsidR="00EC6F78" w:rsidRPr="00A36A70" w:rsidRDefault="00403489" w:rsidP="00403489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A36A70">
        <w:rPr>
          <w:rFonts w:ascii="Times New Roman" w:hAnsi="Times New Roman" w:cs="Times New Roman"/>
          <w:b/>
          <w:color w:val="7030A0"/>
          <w:sz w:val="28"/>
          <w:szCs w:val="28"/>
        </w:rPr>
        <w:t>ASOCIAȚIEI ÎNVĂȚĂTORILOR DIN JUDEȚUL BACĂU</w:t>
      </w:r>
    </w:p>
    <w:p w:rsidR="00403489" w:rsidRPr="00A36A70" w:rsidRDefault="00403489" w:rsidP="00403489">
      <w:pPr>
        <w:spacing w:after="0" w:line="240" w:lineRule="auto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A36A70">
        <w:rPr>
          <w:rFonts w:ascii="Times New Roman" w:hAnsi="Times New Roman" w:cs="Times New Roman"/>
          <w:b/>
          <w:color w:val="7030A0"/>
          <w:sz w:val="28"/>
          <w:szCs w:val="28"/>
        </w:rPr>
        <w:t>PENTRU ANUL ȘCOLAR 2024 – 2025</w:t>
      </w:r>
    </w:p>
    <w:p w:rsidR="00CF7EB3" w:rsidRDefault="00CF7EB3" w:rsidP="00A36A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gril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1417"/>
        <w:gridCol w:w="3969"/>
        <w:gridCol w:w="3348"/>
        <w:gridCol w:w="3882"/>
      </w:tblGrid>
      <w:tr w:rsidR="00CF7EB3" w:rsidRPr="00BF0728" w:rsidTr="005C189A">
        <w:trPr>
          <w:trHeight w:val="856"/>
        </w:trPr>
        <w:tc>
          <w:tcPr>
            <w:tcW w:w="675" w:type="dxa"/>
          </w:tcPr>
          <w:p w:rsidR="00CF7EB3" w:rsidRPr="00BF0728" w:rsidRDefault="00CF7EB3" w:rsidP="00CF7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1418" w:type="dxa"/>
          </w:tcPr>
          <w:p w:rsidR="00CF7EB3" w:rsidRPr="00BF0728" w:rsidRDefault="00CF7EB3" w:rsidP="00CF7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  <w:p w:rsidR="00CF7EB3" w:rsidRPr="00BF0728" w:rsidRDefault="00CF7EB3" w:rsidP="00CF7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CF7EB3" w:rsidRPr="00BF0728" w:rsidRDefault="00CF7EB3" w:rsidP="00CF7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sz w:val="24"/>
                <w:szCs w:val="24"/>
              </w:rPr>
              <w:t>Ora</w:t>
            </w:r>
          </w:p>
          <w:p w:rsidR="00CF7EB3" w:rsidRPr="00BF0728" w:rsidRDefault="00CF7EB3" w:rsidP="00CF7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începere</w:t>
            </w:r>
          </w:p>
        </w:tc>
        <w:tc>
          <w:tcPr>
            <w:tcW w:w="3969" w:type="dxa"/>
          </w:tcPr>
          <w:p w:rsidR="00CF7EB3" w:rsidRPr="00BF0728" w:rsidRDefault="00CF7EB3" w:rsidP="00CF7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sz w:val="24"/>
                <w:szCs w:val="24"/>
              </w:rPr>
              <w:t>Denumire activității</w:t>
            </w:r>
          </w:p>
        </w:tc>
        <w:tc>
          <w:tcPr>
            <w:tcW w:w="3348" w:type="dxa"/>
          </w:tcPr>
          <w:p w:rsidR="00CF7EB3" w:rsidRPr="00BF0728" w:rsidRDefault="00CF7EB3" w:rsidP="00CF7EB3">
            <w:pPr>
              <w:tabs>
                <w:tab w:val="left" w:pos="2865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Prezentarea activităţii</w:t>
            </w:r>
          </w:p>
          <w:p w:rsidR="00CF7EB3" w:rsidRPr="00BF0728" w:rsidRDefault="00CF7EB3" w:rsidP="00CF7E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(pe scurt)</w:t>
            </w:r>
          </w:p>
        </w:tc>
        <w:tc>
          <w:tcPr>
            <w:tcW w:w="3882" w:type="dxa"/>
          </w:tcPr>
          <w:p w:rsidR="00CF7EB3" w:rsidRPr="00BF0728" w:rsidRDefault="00CF7EB3" w:rsidP="00CF7EB3">
            <w:pPr>
              <w:tabs>
                <w:tab w:val="left" w:pos="2865"/>
              </w:tabs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sz w:val="24"/>
                <w:szCs w:val="24"/>
              </w:rPr>
              <w:t>Locul desfășurării</w:t>
            </w:r>
          </w:p>
        </w:tc>
      </w:tr>
      <w:tr w:rsidR="00E96EFD" w:rsidRPr="00BF0728" w:rsidTr="005C189A">
        <w:trPr>
          <w:trHeight w:val="886"/>
        </w:trPr>
        <w:tc>
          <w:tcPr>
            <w:tcW w:w="675" w:type="dxa"/>
          </w:tcPr>
          <w:p w:rsidR="00E96EFD" w:rsidRPr="00BF0728" w:rsidRDefault="00E96EFD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05.10.2024</w:t>
            </w:r>
          </w:p>
        </w:tc>
        <w:tc>
          <w:tcPr>
            <w:tcW w:w="1417" w:type="dxa"/>
          </w:tcPr>
          <w:p w:rsidR="00E96EFD" w:rsidRPr="00BF0728" w:rsidRDefault="005C189A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="00E96EFD"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:00</w:t>
            </w:r>
          </w:p>
        </w:tc>
        <w:tc>
          <w:tcPr>
            <w:tcW w:w="3969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>5 OCTOMBRIE – ZIUA EDUCAȚIEI</w:t>
            </w:r>
          </w:p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48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WORKSHOP „Educație de calitate în orice situație – exemple de bune practici”</w:t>
            </w:r>
            <w:r w:rsidRPr="00BF0728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 xml:space="preserve"> </w:t>
            </w:r>
          </w:p>
        </w:tc>
        <w:tc>
          <w:tcPr>
            <w:tcW w:w="3882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Amfiteatrul „Radu Beligan” al Școlii Gimnaziale „Alexandru Ioan Cuza” Bacău</w:t>
            </w:r>
          </w:p>
        </w:tc>
      </w:tr>
      <w:tr w:rsidR="00E96EFD" w:rsidRPr="00BF0728" w:rsidTr="005C189A">
        <w:trPr>
          <w:trHeight w:val="280"/>
        </w:trPr>
        <w:tc>
          <w:tcPr>
            <w:tcW w:w="675" w:type="dxa"/>
          </w:tcPr>
          <w:p w:rsidR="00E96EFD" w:rsidRPr="00BF0728" w:rsidRDefault="00E96EFD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vMerge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</w:tc>
        <w:tc>
          <w:tcPr>
            <w:tcW w:w="1417" w:type="dxa"/>
          </w:tcPr>
          <w:p w:rsidR="00E96EFD" w:rsidRPr="00BF0728" w:rsidRDefault="00B75239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12:0</w:t>
            </w:r>
            <w:r w:rsidR="00E96EFD"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3969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>ADUNAREA GENERALĂ A ASOCIAȚIEI ÎNVĂȚĂTORILOR DIN JUDEȚUL BACĂU</w:t>
            </w:r>
          </w:p>
        </w:tc>
        <w:tc>
          <w:tcPr>
            <w:tcW w:w="3348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82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Amfiteatrul „Radu Beligan” al Școlii Gimnaziale „Alexandru Ioan Cuza” Bacău,</w:t>
            </w:r>
          </w:p>
        </w:tc>
      </w:tr>
      <w:tr w:rsidR="00E96EFD" w:rsidRPr="00BF0728" w:rsidTr="005C189A">
        <w:trPr>
          <w:trHeight w:val="264"/>
        </w:trPr>
        <w:tc>
          <w:tcPr>
            <w:tcW w:w="675" w:type="dxa"/>
          </w:tcPr>
          <w:p w:rsidR="00E96EFD" w:rsidRPr="00BF0728" w:rsidRDefault="00E96EFD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  <w:vMerge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</w:tc>
        <w:tc>
          <w:tcPr>
            <w:tcW w:w="1417" w:type="dxa"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15:00</w:t>
            </w:r>
          </w:p>
        </w:tc>
        <w:tc>
          <w:tcPr>
            <w:tcW w:w="3969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>BALUL ÎNVĂȚĂTORILOR</w:t>
            </w:r>
          </w:p>
        </w:tc>
        <w:tc>
          <w:tcPr>
            <w:tcW w:w="3348" w:type="dxa"/>
          </w:tcPr>
          <w:p w:rsidR="00E96EFD" w:rsidRPr="00BF0728" w:rsidRDefault="00BF0728" w:rsidP="00BF072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96EFD"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Participarea la Balul Învățătorilor – </w:t>
            </w:r>
            <w:r w:rsidR="00E96EFD" w:rsidRPr="00BF0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200 lei</w:t>
            </w:r>
          </w:p>
          <w:p w:rsidR="00E96EFD" w:rsidRPr="00BF0728" w:rsidRDefault="00BF0728" w:rsidP="00BF072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96EFD" w:rsidRPr="00BF0728">
              <w:rPr>
                <w:rFonts w:ascii="Times New Roman" w:hAnsi="Times New Roman" w:cs="Times New Roman"/>
                <w:sz w:val="24"/>
                <w:szCs w:val="24"/>
              </w:rPr>
              <w:t>Înscrierile până pe 20.09.2024 prin achitarea contravalorii</w:t>
            </w:r>
            <w:r w:rsidR="00E96EFD" w:rsidRPr="00BF0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CASH</w:t>
            </w:r>
            <w:r w:rsidR="00E96EFD" w:rsidRPr="00BF0728">
              <w:rPr>
                <w:rFonts w:ascii="Times New Roman" w:hAnsi="Times New Roman" w:cs="Times New Roman"/>
                <w:sz w:val="24"/>
                <w:szCs w:val="24"/>
              </w:rPr>
              <w:t>, la</w:t>
            </w:r>
            <w:r w:rsidR="002361C4" w:rsidRPr="00BF072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96EFD" w:rsidRPr="00BF0728" w:rsidRDefault="00BF0728" w:rsidP="00BF072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96EFD" w:rsidRPr="00BF0728">
              <w:rPr>
                <w:rFonts w:ascii="Times New Roman" w:hAnsi="Times New Roman" w:cs="Times New Roman"/>
                <w:sz w:val="24"/>
                <w:szCs w:val="24"/>
              </w:rPr>
              <w:t>președint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E96EFD"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 asociație,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prof. Leonte Rodica</w:t>
            </w:r>
          </w:p>
          <w:p w:rsidR="00E96EFD" w:rsidRPr="00BF0728" w:rsidRDefault="00BF0728" w:rsidP="00BF072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96EFD" w:rsidRPr="00BF0728">
              <w:rPr>
                <w:rFonts w:ascii="Times New Roman" w:hAnsi="Times New Roman" w:cs="Times New Roman"/>
                <w:sz w:val="24"/>
                <w:szCs w:val="24"/>
              </w:rPr>
              <w:t>vicepreședinte,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prof. Mocondoi Daniela</w:t>
            </w:r>
            <w:r w:rsidR="005C189A">
              <w:rPr>
                <w:rFonts w:ascii="Times New Roman" w:hAnsi="Times New Roman" w:cs="Times New Roman"/>
                <w:sz w:val="24"/>
                <w:szCs w:val="24"/>
              </w:rPr>
              <w:t>-Cristina</w:t>
            </w:r>
          </w:p>
          <w:p w:rsidR="00E96EFD" w:rsidRPr="00BF0728" w:rsidRDefault="00BF0728" w:rsidP="00BF072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="005C18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prof.</w:t>
            </w:r>
            <w:r w:rsidR="00E96EFD" w:rsidRPr="00BF0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Botezatu Maria de la </w:t>
            </w:r>
            <w:r w:rsidR="00E96EFD" w:rsidRPr="00BF0728">
              <w:rPr>
                <w:rFonts w:ascii="Times New Roman" w:hAnsi="Times New Roman" w:cs="Times New Roman"/>
                <w:sz w:val="24"/>
                <w:szCs w:val="24"/>
              </w:rPr>
              <w:t>Școala Gimnazială „Alexandru Ioan Cuza” Bacău</w:t>
            </w:r>
          </w:p>
          <w:p w:rsidR="00E96EFD" w:rsidRPr="00BF0728" w:rsidRDefault="00E96EFD" w:rsidP="00BF07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(cu lista persoanelor și suma achitată de fiecare)</w:t>
            </w:r>
          </w:p>
        </w:tc>
        <w:tc>
          <w:tcPr>
            <w:tcW w:w="3882" w:type="dxa"/>
          </w:tcPr>
          <w:p w:rsidR="00E96EFD" w:rsidRPr="00BF0728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BF0728">
              <w:rPr>
                <w:rFonts w:ascii="Times New Roman" w:hAnsi="Times New Roman" w:cs="Times New Roman"/>
                <w:color w:val="auto"/>
              </w:rPr>
              <w:t>URBO Bacău</w:t>
            </w:r>
          </w:p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F7EB3" w:rsidRPr="00BF0728" w:rsidTr="005C189A">
        <w:trPr>
          <w:trHeight w:val="264"/>
        </w:trPr>
        <w:tc>
          <w:tcPr>
            <w:tcW w:w="675" w:type="dxa"/>
          </w:tcPr>
          <w:p w:rsidR="00CF7EB3" w:rsidRPr="00BF0728" w:rsidRDefault="00EA444B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CF7EB3" w:rsidRPr="00BF0728" w:rsidRDefault="00CF7EB3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09.11.2024</w:t>
            </w:r>
          </w:p>
        </w:tc>
        <w:tc>
          <w:tcPr>
            <w:tcW w:w="1417" w:type="dxa"/>
          </w:tcPr>
          <w:p w:rsidR="00CF7EB3" w:rsidRPr="00BF0728" w:rsidRDefault="004A23D3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se va preciza ulterior</w:t>
            </w:r>
          </w:p>
        </w:tc>
        <w:tc>
          <w:tcPr>
            <w:tcW w:w="3969" w:type="dxa"/>
          </w:tcPr>
          <w:p w:rsidR="00CF7EB3" w:rsidRPr="00BF0728" w:rsidRDefault="00CF7EB3" w:rsidP="004A23D3">
            <w:pPr>
              <w:jc w:val="both"/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 xml:space="preserve">Cafeneaua didactică. </w:t>
            </w: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color w:val="6E2E9F"/>
                <w:sz w:val="24"/>
                <w:szCs w:val="24"/>
              </w:rPr>
              <w:t>Joacă, jocuri, bucurii</w:t>
            </w:r>
          </w:p>
        </w:tc>
        <w:tc>
          <w:tcPr>
            <w:tcW w:w="3348" w:type="dxa"/>
          </w:tcPr>
          <w:p w:rsidR="00CF7EB3" w:rsidRPr="00BF0728" w:rsidRDefault="00CF7EB3" w:rsidP="004A23D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882" w:type="dxa"/>
          </w:tcPr>
          <w:p w:rsidR="00CF7EB3" w:rsidRPr="00BF0728" w:rsidRDefault="00CF7EB3" w:rsidP="004A23D3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BF0728">
              <w:rPr>
                <w:rFonts w:ascii="Times New Roman" w:hAnsi="Times New Roman" w:cs="Times New Roman"/>
                <w:bCs/>
              </w:rPr>
              <w:t>Școala Gimnazială „Nicolae Iorga” Bacău</w:t>
            </w:r>
          </w:p>
        </w:tc>
      </w:tr>
      <w:tr w:rsidR="00E96EFD" w:rsidRPr="00BF0728" w:rsidTr="005C189A">
        <w:trPr>
          <w:trHeight w:val="264"/>
        </w:trPr>
        <w:tc>
          <w:tcPr>
            <w:tcW w:w="675" w:type="dxa"/>
          </w:tcPr>
          <w:p w:rsidR="00E96EFD" w:rsidRPr="00BF0728" w:rsidRDefault="00E96EFD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418" w:type="dxa"/>
            <w:vMerge w:val="restart"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29.11.2024</w:t>
            </w:r>
          </w:p>
        </w:tc>
        <w:tc>
          <w:tcPr>
            <w:tcW w:w="1417" w:type="dxa"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se va preciza ulterior</w:t>
            </w:r>
          </w:p>
        </w:tc>
        <w:tc>
          <w:tcPr>
            <w:tcW w:w="3969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>SIMPOZION INTERJUDEȚEAN „Educație de calitate în orice situație – exemple de bune practici” – ediția a IV-a,</w:t>
            </w:r>
          </w:p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din cadrul PROIECTUL</w:t>
            </w:r>
            <w:r w:rsidRPr="00BF0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INTERJUDEȚEAN „Educație de calitate în orice situație – exemple de bune practici” – ediția a IV-a, inclus în CPEERI 2024, poziția 119</w:t>
            </w:r>
          </w:p>
        </w:tc>
        <w:tc>
          <w:tcPr>
            <w:tcW w:w="3348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Secțiunea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color w:val="7030A0"/>
                <w:sz w:val="24"/>
                <w:szCs w:val="24"/>
              </w:rPr>
              <w:t>Cadre didactice</w:t>
            </w:r>
          </w:p>
          <w:p w:rsidR="00E96EFD" w:rsidRPr="00BF0728" w:rsidRDefault="00E96EFD" w:rsidP="00E96EF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C18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lucrările trimise în word, la adresa </w:t>
            </w:r>
            <w:r w:rsidRPr="00BF072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Pr="00BF0728">
              <w:rPr>
                <w:rFonts w:ascii="Times New Roman" w:hAnsi="Times New Roman" w:cs="Times New Roman"/>
                <w:b/>
                <w:bCs/>
                <w:color w:val="0461C1"/>
                <w:sz w:val="24"/>
                <w:szCs w:val="24"/>
              </w:rPr>
              <w:t>simpozionbacau2016@gmail.com</w:t>
            </w:r>
            <w:r w:rsidR="005C189A">
              <w:rPr>
                <w:rFonts w:ascii="Times New Roman" w:hAnsi="Times New Roman" w:cs="Times New Roman"/>
                <w:sz w:val="24"/>
                <w:szCs w:val="24"/>
              </w:rPr>
              <w:t xml:space="preserve"> până pe </w:t>
            </w:r>
            <w:r w:rsidR="005C189A" w:rsidRPr="005C189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03</w:t>
            </w:r>
            <w:r w:rsidRPr="005C189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.11.2024</w:t>
            </w:r>
            <w:r w:rsidRPr="005C189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vor fi publicate în Anuar</w:t>
            </w:r>
            <w:r w:rsidR="005C18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96EFD" w:rsidRPr="00BF0728" w:rsidRDefault="00E96EFD" w:rsidP="00E96EFD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</w:rPr>
              <w:t>-</w:t>
            </w:r>
            <w:r w:rsidR="005C189A">
              <w:rPr>
                <w:rFonts w:ascii="Times New Roman" w:hAnsi="Times New Roman" w:cs="Times New Roman"/>
                <w:b/>
                <w:bCs/>
                <w:color w:val="6E2E9F"/>
              </w:rPr>
              <w:t xml:space="preserve"> </w:t>
            </w:r>
            <w:r w:rsidRPr="00BF0728">
              <w:rPr>
                <w:rFonts w:ascii="Times New Roman" w:hAnsi="Times New Roman" w:cs="Times New Roman"/>
                <w:b/>
                <w:bCs/>
                <w:color w:val="6E2E9F"/>
              </w:rPr>
              <w:t>ANUARUL ASOCIAȚIEI ÎNVĂȚĂTORILOR DIN JUDEȚUL BACĂU</w:t>
            </w:r>
            <w:r w:rsidRPr="00BF0728">
              <w:rPr>
                <w:rFonts w:ascii="Times New Roman" w:hAnsi="Times New Roman" w:cs="Times New Roman"/>
              </w:rPr>
              <w:t xml:space="preserve">, </w:t>
            </w:r>
            <w:r w:rsidRPr="00BF0728">
              <w:rPr>
                <w:rFonts w:ascii="Times New Roman" w:hAnsi="Times New Roman" w:cs="Times New Roman"/>
                <w:b/>
                <w:bCs/>
                <w:color w:val="6E2E9F"/>
              </w:rPr>
              <w:t xml:space="preserve">Anul XI, Nr. 11 </w:t>
            </w:r>
            <w:r w:rsidRPr="00BF0728">
              <w:rPr>
                <w:rFonts w:ascii="Times New Roman" w:hAnsi="Times New Roman" w:cs="Times New Roman"/>
              </w:rPr>
              <w:t>va cuprinde lucrările colegilor de la activitatea din luna iunie și de la simpozionul din noiembrie 2024</w:t>
            </w:r>
            <w:r w:rsidR="005C189A">
              <w:rPr>
                <w:rFonts w:ascii="Times New Roman" w:hAnsi="Times New Roman" w:cs="Times New Roman"/>
              </w:rPr>
              <w:t>,</w:t>
            </w:r>
          </w:p>
          <w:p w:rsidR="00E96EFD" w:rsidRPr="00BF0728" w:rsidRDefault="00E96EFD" w:rsidP="00E96EFD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F0728">
              <w:rPr>
                <w:rFonts w:ascii="Times New Roman" w:hAnsi="Times New Roman" w:cs="Times New Roman"/>
              </w:rPr>
              <w:t>-</w:t>
            </w:r>
            <w:r w:rsidR="005C189A">
              <w:rPr>
                <w:rFonts w:ascii="Times New Roman" w:hAnsi="Times New Roman" w:cs="Times New Roman"/>
              </w:rPr>
              <w:t xml:space="preserve"> p</w:t>
            </w:r>
            <w:r w:rsidRPr="00BF0728">
              <w:rPr>
                <w:rFonts w:ascii="Times New Roman" w:hAnsi="Times New Roman" w:cs="Times New Roman"/>
              </w:rPr>
              <w:t>articiparea la simpozion (diplomă de participare) și publicarea articolului în Anuar</w:t>
            </w:r>
            <w:r w:rsidR="005C189A">
              <w:rPr>
                <w:rFonts w:ascii="Times New Roman" w:hAnsi="Times New Roman" w:cs="Times New Roman"/>
              </w:rPr>
              <w:t>,</w:t>
            </w:r>
            <w:r w:rsidRPr="00BF0728">
              <w:rPr>
                <w:rFonts w:ascii="Times New Roman" w:hAnsi="Times New Roman" w:cs="Times New Roman"/>
              </w:rPr>
              <w:t xml:space="preserve"> – varianta electronică </w:t>
            </w:r>
            <w:r w:rsidR="005C189A">
              <w:rPr>
                <w:rFonts w:ascii="Times New Roman" w:hAnsi="Times New Roman" w:cs="Times New Roman"/>
              </w:rPr>
              <w:t>pe site-ul asociației – GRATUIT,</w:t>
            </w:r>
          </w:p>
          <w:p w:rsidR="00E96EFD" w:rsidRPr="00BF0728" w:rsidRDefault="00E96EFD" w:rsidP="005C189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F0728">
              <w:rPr>
                <w:rFonts w:ascii="Times New Roman" w:hAnsi="Times New Roman" w:cs="Times New Roman"/>
              </w:rPr>
              <w:t>-</w:t>
            </w:r>
            <w:r w:rsidR="005C189A">
              <w:rPr>
                <w:rFonts w:ascii="Times New Roman" w:hAnsi="Times New Roman" w:cs="Times New Roman"/>
              </w:rPr>
              <w:t xml:space="preserve"> m</w:t>
            </w:r>
            <w:r w:rsidRPr="00BF0728">
              <w:rPr>
                <w:rFonts w:ascii="Times New Roman" w:hAnsi="Times New Roman" w:cs="Times New Roman"/>
              </w:rPr>
              <w:t xml:space="preserve">odalități prezentare lucrări: PPT, filmulețe etc. </w:t>
            </w:r>
          </w:p>
        </w:tc>
        <w:tc>
          <w:tcPr>
            <w:tcW w:w="3882" w:type="dxa"/>
          </w:tcPr>
          <w:p w:rsidR="00E96EFD" w:rsidRPr="00BF0728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</w:p>
          <w:p w:rsidR="00E96EFD" w:rsidRPr="00BF0728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</w:p>
          <w:p w:rsidR="00E96EFD" w:rsidRPr="00BF0728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</w:p>
          <w:p w:rsidR="00E96EFD" w:rsidRPr="00BF0728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</w:p>
          <w:p w:rsidR="00E96EFD" w:rsidRPr="005C189A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C189A"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</w:tr>
      <w:tr w:rsidR="00E96EFD" w:rsidRPr="00BF0728" w:rsidTr="005C189A">
        <w:trPr>
          <w:trHeight w:val="264"/>
        </w:trPr>
        <w:tc>
          <w:tcPr>
            <w:tcW w:w="675" w:type="dxa"/>
          </w:tcPr>
          <w:p w:rsidR="00E96EFD" w:rsidRPr="00BF0728" w:rsidRDefault="00E96EFD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418" w:type="dxa"/>
            <w:vMerge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</w:tc>
        <w:tc>
          <w:tcPr>
            <w:tcW w:w="1417" w:type="dxa"/>
          </w:tcPr>
          <w:p w:rsidR="00E96EFD" w:rsidRPr="00BF0728" w:rsidRDefault="00E96EFD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se va preciza ulterior</w:t>
            </w:r>
          </w:p>
        </w:tc>
        <w:tc>
          <w:tcPr>
            <w:tcW w:w="3969" w:type="dxa"/>
          </w:tcPr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CONCURSUL INTERJUDEȚEAN „Educație de calitate în orice situație – exemple de bune practici” –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 ediția a IV-a , din cadrul PROIECTUL</w:t>
            </w:r>
            <w:r w:rsidRPr="00BF0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INTERJUDEȚEAN „Educație de calitate în orice situație – exemple de bune practici” – ediția a IV-a, inclus în CPEERI 2024, poziția 119</w:t>
            </w:r>
          </w:p>
        </w:tc>
        <w:tc>
          <w:tcPr>
            <w:tcW w:w="3348" w:type="dxa"/>
          </w:tcPr>
          <w:p w:rsidR="00E96EFD" w:rsidRPr="00BF0728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F0728">
              <w:rPr>
                <w:rFonts w:ascii="Times New Roman" w:hAnsi="Times New Roman" w:cs="Times New Roman"/>
                <w:b/>
                <w:bCs/>
              </w:rPr>
              <w:t>Secțiunea II.</w:t>
            </w:r>
            <w:r w:rsidRPr="00BF0728">
              <w:rPr>
                <w:rFonts w:ascii="Times New Roman" w:hAnsi="Times New Roman" w:cs="Times New Roman"/>
              </w:rPr>
              <w:t xml:space="preserve"> </w:t>
            </w: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color w:val="7030A0"/>
              </w:rPr>
              <w:t xml:space="preserve">Elevi </w:t>
            </w:r>
          </w:p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</w:t>
            </w:r>
            <w:r w:rsidR="005C189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participare cu lucrări pentru expoziție</w:t>
            </w:r>
            <w:r w:rsidR="005C189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 desene, colaje, poze, pliante, reviste care să reprezinte preocupările lor pentru o educație de calitate</w:t>
            </w:r>
            <w:r w:rsidR="005C189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96EFD" w:rsidRPr="00BF0728" w:rsidRDefault="00E96EFD" w:rsidP="004A23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C18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 xml:space="preserve">lucrările sunt trimise la </w:t>
            </w:r>
            <w:r w:rsidRPr="00BF072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președinta asociației</w:t>
            </w:r>
            <w:r w:rsidRPr="00BF0728">
              <w:rPr>
                <w:rFonts w:ascii="Times New Roman" w:hAnsi="Times New Roman" w:cs="Times New Roman"/>
                <w:sz w:val="24"/>
                <w:szCs w:val="24"/>
              </w:rPr>
              <w:t>, până pe 15.11.2024.</w:t>
            </w:r>
          </w:p>
        </w:tc>
        <w:tc>
          <w:tcPr>
            <w:tcW w:w="3882" w:type="dxa"/>
          </w:tcPr>
          <w:p w:rsidR="00E96EFD" w:rsidRPr="00BF0728" w:rsidRDefault="00E96EFD" w:rsidP="004A23D3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BF0728">
              <w:rPr>
                <w:rFonts w:ascii="Times New Roman" w:hAnsi="Times New Roman" w:cs="Times New Roman"/>
                <w:color w:val="C00000"/>
              </w:rPr>
              <w:t>participare indirectă</w:t>
            </w:r>
          </w:p>
        </w:tc>
      </w:tr>
      <w:tr w:rsidR="00D36A6F" w:rsidRPr="00BF0728" w:rsidTr="005C189A">
        <w:trPr>
          <w:trHeight w:val="264"/>
        </w:trPr>
        <w:tc>
          <w:tcPr>
            <w:tcW w:w="675" w:type="dxa"/>
          </w:tcPr>
          <w:p w:rsidR="00D36A6F" w:rsidRPr="00BF0728" w:rsidRDefault="00EA444B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D36A6F" w:rsidRPr="00BF0728" w:rsidRDefault="00D36A6F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18.01.2025</w:t>
            </w:r>
          </w:p>
        </w:tc>
        <w:tc>
          <w:tcPr>
            <w:tcW w:w="1417" w:type="dxa"/>
          </w:tcPr>
          <w:p w:rsidR="00D36A6F" w:rsidRPr="00BF0728" w:rsidRDefault="004A23D3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se va preciza ulterior</w:t>
            </w:r>
          </w:p>
        </w:tc>
        <w:tc>
          <w:tcPr>
            <w:tcW w:w="3969" w:type="dxa"/>
          </w:tcPr>
          <w:p w:rsidR="00D36A6F" w:rsidRPr="00BF0728" w:rsidRDefault="00D36A6F" w:rsidP="004A23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 xml:space="preserve">Cafeneaua didactică. </w:t>
            </w: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color w:val="6E2E9F"/>
                <w:sz w:val="24"/>
                <w:szCs w:val="24"/>
              </w:rPr>
              <w:t>Călătorie cu o ceașcă de cafea</w:t>
            </w:r>
          </w:p>
        </w:tc>
        <w:tc>
          <w:tcPr>
            <w:tcW w:w="3348" w:type="dxa"/>
          </w:tcPr>
          <w:p w:rsidR="00D36A6F" w:rsidRPr="00BF0728" w:rsidRDefault="00D36A6F" w:rsidP="004A23D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82" w:type="dxa"/>
          </w:tcPr>
          <w:p w:rsidR="00D36A6F" w:rsidRPr="00BF0728" w:rsidRDefault="00D36A6F" w:rsidP="004A23D3">
            <w:pPr>
              <w:pStyle w:val="Default"/>
              <w:jc w:val="both"/>
              <w:rPr>
                <w:rFonts w:ascii="Times New Roman" w:hAnsi="Times New Roman" w:cs="Times New Roman"/>
                <w:color w:val="C00000"/>
              </w:rPr>
            </w:pPr>
            <w:r w:rsidRPr="00BF0728">
              <w:rPr>
                <w:rFonts w:ascii="Times New Roman" w:hAnsi="Times New Roman" w:cs="Times New Roman"/>
                <w:color w:val="auto"/>
              </w:rPr>
              <w:t>Şcoala Gimnazială „Explorator Teodor Gheorghe Negoiță” Sascut</w:t>
            </w:r>
          </w:p>
        </w:tc>
      </w:tr>
      <w:tr w:rsidR="00D36A6F" w:rsidRPr="00BF0728" w:rsidTr="005C189A">
        <w:trPr>
          <w:trHeight w:val="264"/>
        </w:trPr>
        <w:tc>
          <w:tcPr>
            <w:tcW w:w="675" w:type="dxa"/>
          </w:tcPr>
          <w:p w:rsidR="00D36A6F" w:rsidRPr="00BF0728" w:rsidRDefault="00EA444B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D36A6F" w:rsidRPr="00BF0728" w:rsidRDefault="00D36A6F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29.03.2025</w:t>
            </w:r>
          </w:p>
        </w:tc>
        <w:tc>
          <w:tcPr>
            <w:tcW w:w="1417" w:type="dxa"/>
          </w:tcPr>
          <w:p w:rsidR="00D36A6F" w:rsidRPr="00BF0728" w:rsidRDefault="004A23D3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se va preciza ulterior</w:t>
            </w:r>
          </w:p>
        </w:tc>
        <w:tc>
          <w:tcPr>
            <w:tcW w:w="3969" w:type="dxa"/>
          </w:tcPr>
          <w:p w:rsidR="00D36A6F" w:rsidRPr="00BF0728" w:rsidRDefault="00D36A6F" w:rsidP="004A23D3">
            <w:pPr>
              <w:jc w:val="both"/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 xml:space="preserve">Cafeneaua didactică. </w:t>
            </w: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color w:val="6E2E9F"/>
                <w:sz w:val="24"/>
                <w:szCs w:val="24"/>
              </w:rPr>
              <w:t>Educație cu gust</w:t>
            </w:r>
          </w:p>
        </w:tc>
        <w:tc>
          <w:tcPr>
            <w:tcW w:w="3348" w:type="dxa"/>
          </w:tcPr>
          <w:p w:rsidR="00D36A6F" w:rsidRPr="00BF0728" w:rsidRDefault="00D36A6F" w:rsidP="004A23D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82" w:type="dxa"/>
          </w:tcPr>
          <w:p w:rsidR="00D36A6F" w:rsidRPr="00BF0728" w:rsidRDefault="00D36A6F" w:rsidP="004A23D3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BF0728">
              <w:rPr>
                <w:rFonts w:ascii="Times New Roman" w:hAnsi="Times New Roman" w:cs="Times New Roman"/>
                <w:color w:val="auto"/>
              </w:rPr>
              <w:t>Şcoala Gimnazială Palanca</w:t>
            </w:r>
          </w:p>
        </w:tc>
      </w:tr>
      <w:tr w:rsidR="00D36A6F" w:rsidRPr="00BF0728" w:rsidTr="005C189A">
        <w:trPr>
          <w:trHeight w:val="264"/>
        </w:trPr>
        <w:tc>
          <w:tcPr>
            <w:tcW w:w="675" w:type="dxa"/>
          </w:tcPr>
          <w:p w:rsidR="00D36A6F" w:rsidRPr="00BF0728" w:rsidRDefault="00EA444B" w:rsidP="00CF7EB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Hlk176361511"/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:rsidR="00D36A6F" w:rsidRPr="00BF0728" w:rsidRDefault="00D36A6F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05.06.2025</w:t>
            </w:r>
            <w:r w:rsidR="004A23D3" w:rsidRPr="00BF0728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-</w:t>
            </w:r>
          </w:p>
        </w:tc>
        <w:tc>
          <w:tcPr>
            <w:tcW w:w="1417" w:type="dxa"/>
          </w:tcPr>
          <w:p w:rsidR="00D36A6F" w:rsidRPr="00BF0728" w:rsidRDefault="004A23D3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se va preciza ulterior</w:t>
            </w:r>
          </w:p>
        </w:tc>
        <w:tc>
          <w:tcPr>
            <w:tcW w:w="3969" w:type="dxa"/>
          </w:tcPr>
          <w:p w:rsidR="00A36A70" w:rsidRPr="00BF0728" w:rsidRDefault="00A36A70" w:rsidP="004A23D3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6E2E9F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bCs/>
                <w:color w:val="6E2E9F"/>
                <w:sz w:val="24"/>
                <w:szCs w:val="24"/>
              </w:rPr>
              <w:t xml:space="preserve">Cafeneaua didactică. </w:t>
            </w:r>
            <w:r w:rsidRPr="00BF0728">
              <w:rPr>
                <w:rFonts w:ascii="Times New Roman" w:hAnsi="Times New Roman" w:cs="Times New Roman"/>
                <w:b/>
                <w:bCs/>
                <w:i/>
                <w:iCs/>
                <w:color w:val="6E2E9F"/>
                <w:sz w:val="24"/>
                <w:szCs w:val="24"/>
              </w:rPr>
              <w:t>Dor de albastru</w:t>
            </w:r>
          </w:p>
        </w:tc>
        <w:tc>
          <w:tcPr>
            <w:tcW w:w="3348" w:type="dxa"/>
          </w:tcPr>
          <w:p w:rsidR="00D36A6F" w:rsidRPr="00BF0728" w:rsidRDefault="00A36A70" w:rsidP="004A23D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F0728">
              <w:rPr>
                <w:rFonts w:ascii="Times New Roman" w:hAnsi="Times New Roman" w:cs="Times New Roman"/>
              </w:rPr>
              <w:t>Excursie în Croația</w:t>
            </w:r>
          </w:p>
        </w:tc>
        <w:tc>
          <w:tcPr>
            <w:tcW w:w="3882" w:type="dxa"/>
          </w:tcPr>
          <w:p w:rsidR="00D36A6F" w:rsidRPr="00BF0728" w:rsidRDefault="009318BD" w:rsidP="004A23D3">
            <w:pPr>
              <w:pStyle w:val="Default"/>
              <w:jc w:val="both"/>
              <w:rPr>
                <w:rFonts w:ascii="Times New Roman" w:hAnsi="Times New Roman" w:cs="Times New Roman"/>
                <w:color w:val="C00000"/>
              </w:rPr>
            </w:pPr>
            <w:r w:rsidRPr="00BF0728">
              <w:rPr>
                <w:rFonts w:ascii="Times New Roman" w:hAnsi="Times New Roman" w:cs="Times New Roman"/>
                <w:color w:val="auto"/>
              </w:rPr>
              <w:t>Croația</w:t>
            </w:r>
            <w:r w:rsidR="005C189A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2361C4" w:rsidRPr="00BF0728">
              <w:rPr>
                <w:rFonts w:ascii="Times New Roman" w:hAnsi="Times New Roman" w:cs="Times New Roman"/>
                <w:color w:val="auto"/>
              </w:rPr>
              <w:t>- Dubrovni</w:t>
            </w:r>
            <w:r w:rsidR="00BF0728" w:rsidRPr="00BF0728">
              <w:rPr>
                <w:rFonts w:ascii="Times New Roman" w:hAnsi="Times New Roman" w:cs="Times New Roman"/>
                <w:color w:val="auto"/>
              </w:rPr>
              <w:t>k</w:t>
            </w:r>
          </w:p>
        </w:tc>
      </w:tr>
      <w:bookmarkEnd w:id="0"/>
      <w:tr w:rsidR="00A36A70" w:rsidRPr="00BF0728" w:rsidTr="005C189A">
        <w:trPr>
          <w:trHeight w:val="264"/>
        </w:trPr>
        <w:tc>
          <w:tcPr>
            <w:tcW w:w="675" w:type="dxa"/>
          </w:tcPr>
          <w:p w:rsidR="00A36A70" w:rsidRPr="00BF0728" w:rsidRDefault="00A36A70" w:rsidP="00A36A7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36A70" w:rsidRPr="00BF0728" w:rsidRDefault="00A36A70" w:rsidP="00EA444B">
            <w:pPr>
              <w:jc w:val="center"/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</w:tc>
        <w:tc>
          <w:tcPr>
            <w:tcW w:w="1417" w:type="dxa"/>
          </w:tcPr>
          <w:p w:rsidR="00A36A70" w:rsidRPr="00BF0728" w:rsidRDefault="004A23D3" w:rsidP="00EA444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Cs/>
                <w:sz w:val="24"/>
                <w:szCs w:val="24"/>
              </w:rPr>
              <w:t>se va preciza ulterior</w:t>
            </w:r>
          </w:p>
        </w:tc>
        <w:tc>
          <w:tcPr>
            <w:tcW w:w="3969" w:type="dxa"/>
          </w:tcPr>
          <w:p w:rsidR="00A36A70" w:rsidRPr="00BF0728" w:rsidRDefault="00A36A70" w:rsidP="004A23D3">
            <w:pPr>
              <w:jc w:val="both"/>
              <w:rPr>
                <w:rFonts w:ascii="Times New Roman" w:hAnsi="Times New Roman" w:cs="Times New Roman"/>
                <w:b/>
                <w:color w:val="ED0000"/>
                <w:sz w:val="24"/>
                <w:szCs w:val="24"/>
              </w:rPr>
            </w:pPr>
            <w:r w:rsidRPr="00BF0728">
              <w:rPr>
                <w:rFonts w:ascii="Times New Roman" w:hAnsi="Times New Roman" w:cs="Times New Roman"/>
                <w:b/>
                <w:color w:val="ED0000"/>
                <w:sz w:val="24"/>
                <w:szCs w:val="24"/>
              </w:rPr>
              <w:t>ZESTREA CULTURII ROMÂNEȘTI OGLINDITĂ ÎN FOLCLOR, OBICEIURILE ȘI TRADIȚIILE BĂCĂUANE – Ediția a IV-a</w:t>
            </w:r>
          </w:p>
        </w:tc>
        <w:tc>
          <w:tcPr>
            <w:tcW w:w="3348" w:type="dxa"/>
          </w:tcPr>
          <w:p w:rsidR="00A36A70" w:rsidRPr="00BF0728" w:rsidRDefault="00A36A70" w:rsidP="004A23D3">
            <w:pPr>
              <w:pStyle w:val="Default"/>
              <w:jc w:val="both"/>
              <w:rPr>
                <w:rFonts w:ascii="Times New Roman" w:hAnsi="Times New Roman" w:cs="Times New Roman"/>
                <w:color w:val="ED0000"/>
              </w:rPr>
            </w:pPr>
          </w:p>
        </w:tc>
        <w:tc>
          <w:tcPr>
            <w:tcW w:w="3882" w:type="dxa"/>
          </w:tcPr>
          <w:p w:rsidR="00A36A70" w:rsidRPr="00BF0728" w:rsidRDefault="00A36A70" w:rsidP="005C189A">
            <w:pPr>
              <w:pStyle w:val="Default"/>
              <w:jc w:val="both"/>
              <w:rPr>
                <w:rFonts w:ascii="Times New Roman" w:hAnsi="Times New Roman" w:cs="Times New Roman"/>
                <w:color w:val="ED0000"/>
              </w:rPr>
            </w:pPr>
            <w:r w:rsidRPr="00BF0728">
              <w:rPr>
                <w:rFonts w:ascii="Times New Roman" w:hAnsi="Times New Roman" w:cs="Times New Roman"/>
                <w:color w:val="ED0000"/>
              </w:rPr>
              <w:t>online</w:t>
            </w:r>
            <w:r w:rsidR="00E55B27" w:rsidRPr="00BF0728">
              <w:rPr>
                <w:rFonts w:ascii="Times New Roman" w:hAnsi="Times New Roman" w:cs="Times New Roman"/>
                <w:color w:val="C00000"/>
              </w:rPr>
              <w:t>/participare indirectă</w:t>
            </w:r>
          </w:p>
        </w:tc>
      </w:tr>
    </w:tbl>
    <w:p w:rsidR="000946CD" w:rsidRDefault="000946CD" w:rsidP="000946CD">
      <w:pPr>
        <w:spacing w:after="0" w:line="240" w:lineRule="auto"/>
        <w:rPr>
          <w:b/>
          <w:bCs/>
          <w:color w:val="6E2E9F"/>
          <w:sz w:val="28"/>
          <w:szCs w:val="28"/>
        </w:rPr>
      </w:pPr>
    </w:p>
    <w:p w:rsidR="005B6930" w:rsidRPr="00BF0728" w:rsidRDefault="00495220" w:rsidP="00BF0728">
      <w:pPr>
        <w:pStyle w:val="Default"/>
        <w:jc w:val="both"/>
        <w:rPr>
          <w:rFonts w:ascii="Times New Roman" w:hAnsi="Times New Roman" w:cs="Times New Roman"/>
          <w:b/>
          <w:bCs/>
          <w:color w:val="7030A0"/>
        </w:rPr>
      </w:pPr>
      <w:r w:rsidRPr="00BF0728">
        <w:rPr>
          <w:rFonts w:ascii="Times New Roman" w:hAnsi="Times New Roman" w:cs="Times New Roman"/>
          <w:b/>
          <w:bCs/>
          <w:color w:val="7030A0"/>
        </w:rPr>
        <w:t>NOTĂ!</w:t>
      </w:r>
    </w:p>
    <w:p w:rsidR="00495220" w:rsidRPr="00BF0728" w:rsidRDefault="00495220" w:rsidP="00BF0728">
      <w:pPr>
        <w:pStyle w:val="Default"/>
        <w:jc w:val="both"/>
        <w:rPr>
          <w:rFonts w:ascii="Times New Roman" w:hAnsi="Times New Roman" w:cs="Times New Roman"/>
        </w:rPr>
      </w:pPr>
    </w:p>
    <w:p w:rsidR="005B6930" w:rsidRPr="00BF0728" w:rsidRDefault="005B6930" w:rsidP="00BF0728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BF0728">
        <w:rPr>
          <w:rFonts w:ascii="Times New Roman" w:hAnsi="Times New Roman" w:cs="Times New Roman"/>
        </w:rPr>
        <w:t xml:space="preserve">Participarea la activitățile asociației este condiționată de </w:t>
      </w:r>
      <w:r w:rsidRPr="00BF0728">
        <w:rPr>
          <w:rFonts w:ascii="Times New Roman" w:hAnsi="Times New Roman" w:cs="Times New Roman"/>
          <w:b/>
          <w:bCs/>
        </w:rPr>
        <w:t>achitarea la zi a cotizației de 30 lei/an</w:t>
      </w:r>
      <w:r w:rsidRPr="00BF0728">
        <w:rPr>
          <w:rFonts w:ascii="Times New Roman" w:hAnsi="Times New Roman" w:cs="Times New Roman"/>
        </w:rPr>
        <w:t xml:space="preserve"> (inclusiv pt anul școlar 2024 – 2025) în contul – </w:t>
      </w:r>
      <w:r w:rsidRPr="00BF0728">
        <w:rPr>
          <w:rFonts w:ascii="Times New Roman" w:hAnsi="Times New Roman" w:cs="Times New Roman"/>
          <w:b/>
          <w:bCs/>
        </w:rPr>
        <w:t>RO22 BTRL 0040 1205 T512 46XX, Banca Transilvania Bacău</w:t>
      </w:r>
      <w:r w:rsidRPr="00BF0728">
        <w:rPr>
          <w:rFonts w:ascii="Times New Roman" w:hAnsi="Times New Roman" w:cs="Times New Roman"/>
        </w:rPr>
        <w:t xml:space="preserve">. Dovada achitării trimisă la secretara asociației: Lăzărică Ramona-Mirela – tel: 0740973401, e-mail: </w:t>
      </w:r>
      <w:r w:rsidRPr="00BF0728">
        <w:rPr>
          <w:rFonts w:ascii="Times New Roman" w:hAnsi="Times New Roman" w:cs="Times New Roman"/>
          <w:color w:val="0000FF"/>
        </w:rPr>
        <w:t>ramona_lespezi@yahoo.com</w:t>
      </w:r>
      <w:r w:rsidRPr="00BF0728">
        <w:rPr>
          <w:rFonts w:ascii="Times New Roman" w:hAnsi="Times New Roman" w:cs="Times New Roman"/>
        </w:rPr>
        <w:t xml:space="preserve">. </w:t>
      </w:r>
    </w:p>
    <w:p w:rsidR="00495220" w:rsidRPr="00BF0728" w:rsidRDefault="00495220" w:rsidP="00BF0728">
      <w:pPr>
        <w:pStyle w:val="Default"/>
        <w:jc w:val="both"/>
        <w:rPr>
          <w:rFonts w:ascii="Times New Roman" w:hAnsi="Times New Roman" w:cs="Times New Roman"/>
        </w:rPr>
      </w:pPr>
    </w:p>
    <w:p w:rsidR="005B6930" w:rsidRPr="00BF0728" w:rsidRDefault="005B6930" w:rsidP="00BF0728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BF0728">
        <w:rPr>
          <w:rFonts w:ascii="Times New Roman" w:hAnsi="Times New Roman" w:cs="Times New Roman"/>
          <w:b/>
          <w:bCs/>
        </w:rPr>
        <w:t xml:space="preserve">Condiții tehnoredactare articol Anuar: </w:t>
      </w:r>
    </w:p>
    <w:p w:rsidR="005B6930" w:rsidRPr="00BF0728" w:rsidRDefault="005B6930" w:rsidP="00BF0728">
      <w:pPr>
        <w:pStyle w:val="Default"/>
        <w:ind w:firstLine="360"/>
        <w:jc w:val="both"/>
        <w:rPr>
          <w:rFonts w:ascii="Times New Roman" w:hAnsi="Times New Roman" w:cs="Times New Roman"/>
        </w:rPr>
      </w:pPr>
      <w:r w:rsidRPr="00BF0728">
        <w:rPr>
          <w:rFonts w:ascii="Times New Roman" w:hAnsi="Times New Roman" w:cs="Times New Roman"/>
        </w:rPr>
        <w:t>Puteți aborda orice temă ce ține de educație – fișe de lucru, fișe de evaluare – care respectă toate normele, în conformitate cu scrisoarea metodică, proiecte de lecție – sinteză/rezumat</w:t>
      </w:r>
      <w:r w:rsidRPr="00BF0728">
        <w:rPr>
          <w:rFonts w:ascii="Times New Roman" w:hAnsi="Times New Roman" w:cs="Times New Roman"/>
          <w:b/>
          <w:bCs/>
        </w:rPr>
        <w:t xml:space="preserve"> FĂRĂ TABELE,</w:t>
      </w:r>
      <w:r w:rsidRPr="00BF0728">
        <w:rPr>
          <w:rFonts w:ascii="Times New Roman" w:hAnsi="Times New Roman" w:cs="Times New Roman"/>
        </w:rPr>
        <w:t xml:space="preserve"> proiecte educative – sinteză/rezumat, metodă/metode exemplificate etc. </w:t>
      </w:r>
    </w:p>
    <w:p w:rsidR="005B6930" w:rsidRPr="00BF0728" w:rsidRDefault="005B6930" w:rsidP="00BF0728">
      <w:pPr>
        <w:pStyle w:val="Default"/>
        <w:ind w:firstLine="360"/>
        <w:jc w:val="both"/>
        <w:rPr>
          <w:rFonts w:ascii="Times New Roman" w:hAnsi="Times New Roman" w:cs="Times New Roman"/>
          <w:i/>
          <w:iCs/>
        </w:rPr>
      </w:pPr>
      <w:r w:rsidRPr="00BF0728">
        <w:rPr>
          <w:rFonts w:ascii="Times New Roman" w:hAnsi="Times New Roman" w:cs="Times New Roman"/>
        </w:rPr>
        <w:t xml:space="preserve">Maximum 2 pagini B5, TNR 10, spațiere 1 rând, titlu BOLD, numele și denumirea unității de învățământ în dreapta, </w:t>
      </w:r>
      <w:r w:rsidRPr="00BF0728">
        <w:rPr>
          <w:rFonts w:ascii="Times New Roman" w:hAnsi="Times New Roman" w:cs="Times New Roman"/>
          <w:i/>
          <w:iCs/>
        </w:rPr>
        <w:t xml:space="preserve">Italic, margini – Normal (2,5). </w:t>
      </w:r>
    </w:p>
    <w:p w:rsidR="00BC35E2" w:rsidRPr="002361C4" w:rsidRDefault="00BC35E2" w:rsidP="00BC35E2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0A4680" w:rsidRPr="002361C4" w:rsidRDefault="000A4680" w:rsidP="000A4680">
      <w:pPr>
        <w:spacing w:after="0" w:line="240" w:lineRule="auto"/>
        <w:rPr>
          <w:rFonts w:ascii="Times New Roman" w:hAnsi="Times New Roman" w:cs="Times New Roman"/>
        </w:rPr>
      </w:pPr>
    </w:p>
    <w:p w:rsidR="00403489" w:rsidRPr="002361C4" w:rsidRDefault="005B6930" w:rsidP="00A36A70">
      <w:pPr>
        <w:spacing w:after="0" w:line="240" w:lineRule="auto"/>
        <w:jc w:val="right"/>
        <w:rPr>
          <w:rFonts w:ascii="Times New Roman" w:hAnsi="Times New Roman" w:cs="Times New Roman"/>
          <w:b/>
          <w:bCs/>
          <w:color w:val="6E2E9F"/>
        </w:rPr>
      </w:pPr>
      <w:r w:rsidRPr="002361C4">
        <w:rPr>
          <w:rFonts w:ascii="Times New Roman" w:hAnsi="Times New Roman" w:cs="Times New Roman"/>
          <w:b/>
          <w:bCs/>
          <w:color w:val="6E2E9F"/>
        </w:rPr>
        <w:t>MULȚUMIM!</w:t>
      </w:r>
    </w:p>
    <w:p w:rsidR="00A36A70" w:rsidRPr="002361C4" w:rsidRDefault="00A36A70" w:rsidP="00A36A70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2361C4">
        <w:rPr>
          <w:rFonts w:ascii="Times New Roman" w:hAnsi="Times New Roman" w:cs="Times New Roman"/>
          <w:b/>
          <w:bCs/>
          <w:color w:val="6E2E9F"/>
        </w:rPr>
        <w:t>Consiliul director al AIJB</w:t>
      </w:r>
      <w:r w:rsidR="00EC4D86" w:rsidRPr="002361C4">
        <w:rPr>
          <w:rFonts w:ascii="Times New Roman" w:hAnsi="Times New Roman" w:cs="Times New Roman"/>
          <w:b/>
          <w:bCs/>
          <w:color w:val="6E2E9F"/>
        </w:rPr>
        <w:t>c</w:t>
      </w:r>
    </w:p>
    <w:sectPr w:rsidR="00A36A70" w:rsidRPr="002361C4" w:rsidSect="000C1AF5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mso8E2F"/>
      </v:shape>
    </w:pict>
  </w:numPicBullet>
  <w:abstractNum w:abstractNumId="0" w15:restartNumberingAfterBreak="0">
    <w:nsid w:val="07F45868"/>
    <w:multiLevelType w:val="hybridMultilevel"/>
    <w:tmpl w:val="D69009AC"/>
    <w:lvl w:ilvl="0" w:tplc="B2561A0E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3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F412E"/>
    <w:multiLevelType w:val="hybridMultilevel"/>
    <w:tmpl w:val="634012E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1E057CA"/>
    <w:multiLevelType w:val="hybridMultilevel"/>
    <w:tmpl w:val="B1F48D40"/>
    <w:lvl w:ilvl="0" w:tplc="041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F52C4"/>
    <w:multiLevelType w:val="hybridMultilevel"/>
    <w:tmpl w:val="FEC216E8"/>
    <w:lvl w:ilvl="0" w:tplc="0418000D">
      <w:start w:val="1"/>
      <w:numFmt w:val="bullet"/>
      <w:lvlText w:val=""/>
      <w:lvlJc w:val="left"/>
      <w:pPr>
        <w:ind w:left="228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2CAA3D06"/>
    <w:multiLevelType w:val="hybridMultilevel"/>
    <w:tmpl w:val="51E67778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9D47A7"/>
    <w:multiLevelType w:val="hybridMultilevel"/>
    <w:tmpl w:val="10A85398"/>
    <w:lvl w:ilvl="0" w:tplc="6B983C22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3A7D5A"/>
    <w:multiLevelType w:val="hybridMultilevel"/>
    <w:tmpl w:val="685CE702"/>
    <w:lvl w:ilvl="0" w:tplc="22B8350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3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9F4C05"/>
    <w:multiLevelType w:val="hybridMultilevel"/>
    <w:tmpl w:val="7338A7C4"/>
    <w:lvl w:ilvl="0" w:tplc="041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2014F6B"/>
    <w:multiLevelType w:val="hybridMultilevel"/>
    <w:tmpl w:val="281AC914"/>
    <w:lvl w:ilvl="0" w:tplc="04180007">
      <w:start w:val="1"/>
      <w:numFmt w:val="bullet"/>
      <w:lvlText w:val=""/>
      <w:lvlPicBulletId w:val="0"/>
      <w:lvlJc w:val="left"/>
      <w:pPr>
        <w:ind w:left="150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791746990">
    <w:abstractNumId w:val="5"/>
  </w:num>
  <w:num w:numId="2" w16cid:durableId="1300500493">
    <w:abstractNumId w:val="7"/>
  </w:num>
  <w:num w:numId="3" w16cid:durableId="1327439354">
    <w:abstractNumId w:val="1"/>
  </w:num>
  <w:num w:numId="4" w16cid:durableId="791367628">
    <w:abstractNumId w:val="8"/>
  </w:num>
  <w:num w:numId="5" w16cid:durableId="398208663">
    <w:abstractNumId w:val="3"/>
  </w:num>
  <w:num w:numId="6" w16cid:durableId="1174294970">
    <w:abstractNumId w:val="2"/>
  </w:num>
  <w:num w:numId="7" w16cid:durableId="1115708574">
    <w:abstractNumId w:val="6"/>
  </w:num>
  <w:num w:numId="8" w16cid:durableId="476457166">
    <w:abstractNumId w:val="0"/>
  </w:num>
  <w:num w:numId="9" w16cid:durableId="19777625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4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617F"/>
    <w:rsid w:val="000946CD"/>
    <w:rsid w:val="000A4680"/>
    <w:rsid w:val="000C1AF5"/>
    <w:rsid w:val="001076BB"/>
    <w:rsid w:val="002361C4"/>
    <w:rsid w:val="003814A7"/>
    <w:rsid w:val="00403489"/>
    <w:rsid w:val="00495220"/>
    <w:rsid w:val="004A23D3"/>
    <w:rsid w:val="00550BC4"/>
    <w:rsid w:val="0055617F"/>
    <w:rsid w:val="00577ED7"/>
    <w:rsid w:val="005B6930"/>
    <w:rsid w:val="005C189A"/>
    <w:rsid w:val="0069116F"/>
    <w:rsid w:val="007D7295"/>
    <w:rsid w:val="0082085D"/>
    <w:rsid w:val="009318BD"/>
    <w:rsid w:val="00935776"/>
    <w:rsid w:val="009E64CB"/>
    <w:rsid w:val="00A06121"/>
    <w:rsid w:val="00A36A70"/>
    <w:rsid w:val="00A41B47"/>
    <w:rsid w:val="00B62374"/>
    <w:rsid w:val="00B75239"/>
    <w:rsid w:val="00BC35E2"/>
    <w:rsid w:val="00BE2F51"/>
    <w:rsid w:val="00BF0728"/>
    <w:rsid w:val="00CA6615"/>
    <w:rsid w:val="00CF7EB3"/>
    <w:rsid w:val="00D36A6F"/>
    <w:rsid w:val="00D96E8B"/>
    <w:rsid w:val="00E00ED0"/>
    <w:rsid w:val="00E310DB"/>
    <w:rsid w:val="00E45EC6"/>
    <w:rsid w:val="00E50AED"/>
    <w:rsid w:val="00E55B27"/>
    <w:rsid w:val="00E96EFD"/>
    <w:rsid w:val="00EA444B"/>
    <w:rsid w:val="00EC4D86"/>
    <w:rsid w:val="00EC6F78"/>
    <w:rsid w:val="00F8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10D9A2D0-0D63-E94C-9EC8-C97BDC69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40348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403489"/>
    <w:pPr>
      <w:ind w:left="720"/>
      <w:contextualSpacing/>
    </w:pPr>
  </w:style>
  <w:style w:type="table" w:styleId="Tabelgril">
    <w:name w:val="Table Grid"/>
    <w:basedOn w:val="TabelNormal"/>
    <w:uiPriority w:val="59"/>
    <w:rsid w:val="000C1A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327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2.jpeg" /><Relationship Id="rId4" Type="http://schemas.openxmlformats.org/officeDocument/2006/relationships/webSettings" Target="webSettings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577</Words>
  <Characters>3351</Characters>
  <Application>Microsoft Office Word</Application>
  <DocSecurity>0</DocSecurity>
  <Lines>27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nastasa anca NASTASA</cp:lastModifiedBy>
  <cp:revision>2</cp:revision>
  <dcterms:created xsi:type="dcterms:W3CDTF">2024-09-07T06:39:00Z</dcterms:created>
  <dcterms:modified xsi:type="dcterms:W3CDTF">2024-09-07T06:39:00Z</dcterms:modified>
</cp:coreProperties>
</file>